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地球科学与工程学院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2019届硕士研究生学位论文送审合格预答辩名单公示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434343"/>
          <w:spacing w:val="0"/>
          <w:sz w:val="21"/>
          <w:szCs w:val="21"/>
          <w:shd w:val="clear" w:fill="FFFFFF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</w:rPr>
        <w:t>为保证研究生学位论文质量，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我院学位论文采取全部以盲审形式送审，一共送审80个研究生的学位论文，其中一审同意答辩1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个，一审要求修改后答辩5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个，一审未通过6个。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</w:rPr>
        <w:t>根据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导师和校外专家最终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</w:rPr>
        <w:t>反馈的论文评阅意见，现决定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黄雨佳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</w:rPr>
        <w:t>等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80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</w:rPr>
        <w:t>名同学参加我院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2019年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</w:rPr>
        <w:t>硕士研究生学位论文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毕业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</w:rPr>
        <w:t>答辩。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有异议电话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联系：</w:t>
      </w:r>
      <w:r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88382685或88382795</w:t>
      </w:r>
    </w:p>
    <w:tbl>
      <w:tblPr>
        <w:tblW w:w="105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645"/>
        <w:gridCol w:w="991"/>
        <w:gridCol w:w="1095"/>
        <w:gridCol w:w="4770"/>
        <w:gridCol w:w="664"/>
        <w:gridCol w:w="1135"/>
        <w:gridCol w:w="70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论文题目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导师    名字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评阅结果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黄雨佳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151080275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鄂尔多斯盆地下寺湾地区下组合油气分布规律研究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杨一茗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鄂尔多斯盆地合水地区长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储层特征及评价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王一潭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鄂尔多斯盆地靖边油田沙子湾区长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61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储层特征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任宇飞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151080290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地球探测与信息技术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沁水盆地中东部C区非常规储层力学特征研究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太行山东麓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AH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区块页岩气储层测井解释方法研究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马志立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高石梯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磨溪地区灯四段碳酸盐岩储层特征研究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常筱忱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吴起油田西部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46-15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井区长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沉积微相及储层特征研究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四川盆地川中地区二叠系茅口组岩溶储层特征研究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吴鹏涛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鄂尔多斯盆地东南部长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致密油成藏模式研究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任海娇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151080286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鄂尔多斯盆地中东部奥陶系中下组合储层特征及其控气性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王政杰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油气田开发地质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S118-SZ1318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井区长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油层组沉积微相及储层特征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马晓丽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鄂尔多斯盆地盐池地区长4+5低阻油层特征及识别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冯林杰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延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井区马五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1~2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亚段构造特征与天然气富集的关系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陕北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H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井区长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致密储层宏观非均质性表征及其控油性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临兴-神府地区上古生界烃源岩与成藏动力研究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同意答辩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常雪彤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161080295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油气田开发地质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致密油储层非均质性测井定量表征技术研究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惠莎莎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151080287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陕北斜坡东部长6储层孔隙结构特征及其沉积相控制作用 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合水地区长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油层组沉积微相及储层特征研究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W w:w="105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645"/>
        <w:gridCol w:w="991"/>
        <w:gridCol w:w="1095"/>
        <w:gridCol w:w="4770"/>
        <w:gridCol w:w="665"/>
        <w:gridCol w:w="1135"/>
        <w:gridCol w:w="70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论文题目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导师    名字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评阅结果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袁晓琪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华庆油田白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257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油藏裂缝识别及水驱规律研究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阿克拉姆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161600747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Reservoir Characteristics of Lacustrine Turbidites of Chang 7 member in Upper Triassic Yanchang Formation, Ordos Basin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安鑫胜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鄂尔多斯盆地中南部长9烃源岩石油资源量评价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李博克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白豹地区长6油藏储层综合评价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勇子树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定边地区延长组长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油藏成藏动力与运移通道研究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钱晨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姬塬油田耿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井区长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油藏石油富集规律研究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油气田开发地质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塔里木盆地中央隆起带寒武系白云岩成岩作用研究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徐睿军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油气田开发地质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Z423—M31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井区长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油层组沉积微相及储层特征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准噶尔盆地南缘下组合异常高压形成机制及其演化特征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南泥湾魏家湾地区长6沉积相及储层特征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王巧玲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湖相页岩气富集机理及主控因素探讨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以鄂尔多斯盆地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地区长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页岩为例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庄岩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莺歌海盆地Y井区黄流组地震储层预测研究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利用测井资料预测黏土矿物含量——以延长地区盒8段为例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测井资料在白豹地区长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油藏中的应用研究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涂畅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非常规油气地质与勘探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子长油田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井区延长组长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油藏描述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延安地区山西组页岩气甜点预测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平坛桥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东方X区莺歌海组地震地貌学研究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151080285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鄂尔多斯盆地南部下寺湾油田柴窑区块储层特征研究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刘婵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延长东部地区上古生界储层特征及气藏主控因素研究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鄂尔多斯盆地盐池地区长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4+5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油藏富集规律研究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张宏涛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163080404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测井技术在水平井储层压裂改造中的应用研究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李荣堃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延安地区延长组长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陆相页岩生气机理与模式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孟凡霄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河南中东部S区上古生界致密砂岩储层测井评价方法研究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王纳申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151080272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银额盆地巴北凹陷白垩系油气成藏条件研究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陈梦娜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苏里格气区盒8段致密气烃源岩与成藏动力学研究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合水地区长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油层组沉积微相及骨架砂体结构分析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论文题目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导师    名字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评阅结果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陈绍瑜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142080585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陕北斜坡东南部N104井区长6沉积相及其与油气富集关系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闫建成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油气田开发地质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双河西区长6油藏油气富集规律及控制因素研究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163080375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合水南部长81储层特征及有利区预测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孙瑛莹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华庆地区长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油层组储层评价研究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高丽君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南梁西区长4+5油藏裂缝识别方法研究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161600750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The origin of carbon isotopic reversal between Methane and Ethane in the high to over high mature gas in Jingbian gas field,Ordos Basin , China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油气田开发地质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靖边油田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区块延长组长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段储层评价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苏里格气区苏东区块盒8段储盖层特征及其控气性研究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代嘉霖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胡尖山油田胡130井区长2油层组储层特征研究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高卓林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LC油田长2油藏地质特征及主控因素研究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随钻测井地质模型校正方法研究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曹江骏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161080294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油气田开发地质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西峰油田合水地区长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储层特征及有利区筛选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贺佳颖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163080408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陇东地区煤田三维地震勘探采集技术研究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靖边气田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区奥陶系马五段储层特征与有利区预测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陈存良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163080416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神木气田下古生界气藏储层综合评价研究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白光辉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开江地区茅口组岩溶古地貌恢复及储层预测研究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王汇智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非常规油气地质与勘探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延安地区陆相泥页岩地球化学特征及其页岩气意义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黄延昭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苏里格气区苏南区块盒8段储盖层特征及其控气性研究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张镇北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163080386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大地电磁法在渭河盆地地热资源勘查中的应用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郑德德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鄂尔多斯盆地Y地区高密度地震资料成像技术应用研究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何浩男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非常规油气地质与勘探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延安地区富有机质页岩储层特征与页岩气富集规律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孙家兴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苏里格气田东区马五段气水分布特征研究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161080292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非常规油气地质与勘探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湖相页岩气富集机理及主控因素探讨</w:t>
            </w:r>
            <w:r>
              <w:rPr>
                <w:rStyle w:val="10"/>
                <w:lang w:val="en-US" w:eastAsia="zh-CN" w:bidi="ar"/>
              </w:rPr>
              <w:t>—</w:t>
            </w:r>
            <w:r>
              <w:rPr>
                <w:rStyle w:val="11"/>
                <w:lang w:val="en-US" w:eastAsia="zh-CN" w:bidi="ar"/>
              </w:rPr>
              <w:t>以鄂尔多斯盆地</w:t>
            </w:r>
            <w:r>
              <w:rPr>
                <w:rStyle w:val="10"/>
                <w:lang w:val="en-US" w:eastAsia="zh-CN" w:bidi="ar"/>
              </w:rPr>
              <w:t>**</w:t>
            </w:r>
            <w:r>
              <w:rPr>
                <w:rStyle w:val="11"/>
                <w:lang w:val="en-US" w:eastAsia="zh-CN" w:bidi="ar"/>
              </w:rPr>
              <w:t>地区长</w:t>
            </w:r>
            <w:r>
              <w:rPr>
                <w:rStyle w:val="10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页岩为例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郭阳阳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162080605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二连盆地乌尼特坳陷重力场及构造特征研究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闻星宇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162080615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九龙山地区茅口组缝洞体地震刻画及储层预测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auto"/>
        <w:jc w:val="left"/>
        <w:rPr>
          <w:rFonts w:hint="default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W w:w="105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645"/>
        <w:gridCol w:w="991"/>
        <w:gridCol w:w="1095"/>
        <w:gridCol w:w="4770"/>
        <w:gridCol w:w="664"/>
        <w:gridCol w:w="1135"/>
        <w:gridCol w:w="70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论文题目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导师    名字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评阅结果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慎迪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陕北斜坡中东部长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6储层沉积相对物性的控制作用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韩筱丹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澳大利亚Bowen盆地B区块FC组煤层气地质建模与有利区预测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砖井区块延9～延10油藏油气分布规律研究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刘翰林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151080288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陇东地区长82砂体成因研究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陕北X地区长7段致密砂岩微观孔喉表征及含油有效性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哈亚特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161600748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Research on the Sedimetary MIcrofacies  of Chang 6 in Southwest Zengcha Wuqi Oilfield, Ordos Basin China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修改后答辩（二审）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一审未通过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罗世伟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库车坳陷克拉苏富油气区构造研究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修改后答辩（二审）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一审未通过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易涛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163080419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合水地区长6超低渗油藏储层特征研究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修改后答辩（二审）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一审未通过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王雪琪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162080613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中元古代河北燕辽裂陷槽洪水庄组有机质来源和赋存环境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修改后答辩（二审）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一审未通过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穆尼普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161600749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Diagenesis and Reservoir characterization of  He8, Lower Permian Shihezi Formation  and their impact on tight Sandstone in the Sulige area of Ordos Basin, China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修改后答辩（二审）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一审未通过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161080273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塔里木盆地中央隆起带奥陶系白云岩成岩作用研究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修改后答辩（二审）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一审未通过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i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567" w:bottom="850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E0F70"/>
    <w:rsid w:val="3CD90B26"/>
    <w:rsid w:val="7C2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7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6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0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5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2019-05-28T03:55:00Z</dcterms:created>
  <dc:creator>张莲美</dc:creator>
  <cp:lastModifiedBy>张莲美</cp:lastModifiedBy>
  <dcterms:modified xsi:type="dcterms:W3CDTF">2019-05-28T07:36:19Z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